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57" w:rsidRPr="00DB5A70" w:rsidRDefault="00124757" w:rsidP="001247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A70">
        <w:rPr>
          <w:rFonts w:ascii="Times New Roman" w:hAnsi="Times New Roman" w:cs="Times New Roman"/>
          <w:b/>
          <w:sz w:val="32"/>
          <w:szCs w:val="32"/>
        </w:rPr>
        <w:t>Победа: нам жить и помнить</w:t>
      </w:r>
    </w:p>
    <w:p w:rsidR="00124757" w:rsidRDefault="00124757" w:rsidP="001247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Методическое письмо</w:t>
      </w:r>
    </w:p>
    <w:p w:rsidR="00124757" w:rsidRPr="00D12A7E" w:rsidRDefault="00124757" w:rsidP="0012475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124757" w:rsidRPr="00DB5A70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A70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 целая историческая эпоха.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5A70">
        <w:rPr>
          <w:rFonts w:ascii="Times New Roman" w:hAnsi="Times New Roman" w:cs="Times New Roman"/>
          <w:sz w:val="28"/>
          <w:szCs w:val="28"/>
        </w:rPr>
        <w:t>одрастающее поколение детей, родившихся в начале ХХ</w:t>
      </w:r>
      <w:r w:rsidRPr="00DB5A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5A70">
        <w:rPr>
          <w:rFonts w:ascii="Times New Roman" w:hAnsi="Times New Roman" w:cs="Times New Roman"/>
          <w:sz w:val="28"/>
          <w:szCs w:val="28"/>
        </w:rPr>
        <w:t xml:space="preserve"> века, воспринимает эту войну как далёкую историю.</w:t>
      </w:r>
    </w:p>
    <w:p w:rsidR="00124757" w:rsidRPr="00DB5A70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A70">
        <w:rPr>
          <w:rFonts w:ascii="Times New Roman" w:hAnsi="Times New Roman" w:cs="Times New Roman"/>
          <w:sz w:val="28"/>
          <w:szCs w:val="28"/>
        </w:rPr>
        <w:t xml:space="preserve">Историю своей страны необходимо знать каждому поколению и не забывать ради будущего. Семья, школа и библиотека могут стать главными каналами передачи памяти о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>детям и подросткам</w:t>
      </w:r>
      <w:r w:rsidRPr="00DB5A70">
        <w:rPr>
          <w:rFonts w:ascii="Times New Roman" w:hAnsi="Times New Roman" w:cs="Times New Roman"/>
          <w:sz w:val="28"/>
          <w:szCs w:val="28"/>
        </w:rPr>
        <w:t>.</w:t>
      </w:r>
    </w:p>
    <w:p w:rsidR="00124757" w:rsidRPr="00DB5A70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A70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ежегодный областной</w:t>
      </w:r>
      <w:r w:rsidRPr="00DB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литературно-творческий </w:t>
      </w:r>
      <w:r w:rsidRPr="00DB5A7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и праздник</w:t>
      </w:r>
      <w:r w:rsidRPr="00DB5A70">
        <w:rPr>
          <w:rFonts w:ascii="Times New Roman" w:hAnsi="Times New Roman" w:cs="Times New Roman"/>
          <w:sz w:val="28"/>
          <w:szCs w:val="28"/>
        </w:rPr>
        <w:t xml:space="preserve"> в рамках Недели детской книги посвящен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5A70">
        <w:rPr>
          <w:rFonts w:ascii="Times New Roman" w:hAnsi="Times New Roman" w:cs="Times New Roman"/>
          <w:sz w:val="28"/>
          <w:szCs w:val="28"/>
        </w:rPr>
        <w:t xml:space="preserve"> 75-летию Великой Победы.</w:t>
      </w:r>
    </w:p>
    <w:p w:rsidR="00124757" w:rsidRPr="00DB5A70" w:rsidRDefault="00124757" w:rsidP="00124757">
      <w:pPr>
        <w:spacing w:before="24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B5A70">
        <w:rPr>
          <w:rFonts w:ascii="Times New Roman" w:hAnsi="Times New Roman" w:cs="Times New Roman"/>
          <w:sz w:val="28"/>
          <w:szCs w:val="28"/>
        </w:rPr>
        <w:t>В этом году в конкурсе три номинации:</w:t>
      </w:r>
    </w:p>
    <w:p w:rsidR="00124757" w:rsidRPr="00D12A7E" w:rsidRDefault="00124757" w:rsidP="00124757">
      <w:pPr>
        <w:pStyle w:val="a4"/>
        <w:numPr>
          <w:ilvl w:val="0"/>
          <w:numId w:val="1"/>
        </w:numPr>
        <w:tabs>
          <w:tab w:val="left" w:pos="0"/>
          <w:tab w:val="left" w:pos="851"/>
          <w:tab w:val="left" w:pos="1276"/>
        </w:tabs>
        <w:spacing w:before="240" w:line="240" w:lineRule="auto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DB5A70">
        <w:rPr>
          <w:rFonts w:ascii="Times New Roman" w:hAnsi="Times New Roman"/>
          <w:b/>
          <w:sz w:val="28"/>
          <w:szCs w:val="28"/>
        </w:rPr>
        <w:t>В книжной памяти мгновения войны</w:t>
      </w:r>
      <w:r w:rsidRPr="00910330">
        <w:rPr>
          <w:rFonts w:ascii="Times New Roman" w:hAnsi="Times New Roman"/>
          <w:sz w:val="28"/>
          <w:szCs w:val="28"/>
        </w:rPr>
        <w:t xml:space="preserve"> – в этой номинации предлагаем юным читателям рассказать о прочитанной книге</w:t>
      </w:r>
      <w:r>
        <w:rPr>
          <w:rFonts w:ascii="Times New Roman" w:hAnsi="Times New Roman"/>
          <w:sz w:val="28"/>
          <w:szCs w:val="28"/>
        </w:rPr>
        <w:t xml:space="preserve"> о Великой Отечественной войне</w:t>
      </w:r>
      <w:r w:rsidRPr="00910330">
        <w:rPr>
          <w:rFonts w:ascii="Times New Roman" w:hAnsi="Times New Roman"/>
          <w:sz w:val="28"/>
          <w:szCs w:val="28"/>
        </w:rPr>
        <w:t>. Это могут быть книги российских и зарубежных авторов, написанные ещё в ХХ веке или уже в ХХ</w:t>
      </w:r>
      <w:r w:rsidRPr="00910330">
        <w:rPr>
          <w:rFonts w:ascii="Times New Roman" w:hAnsi="Times New Roman"/>
          <w:sz w:val="28"/>
          <w:szCs w:val="28"/>
          <w:lang w:val="en-US"/>
        </w:rPr>
        <w:t>I</w:t>
      </w:r>
      <w:r w:rsidRPr="00910330">
        <w:rPr>
          <w:rFonts w:ascii="Times New Roman" w:hAnsi="Times New Roman"/>
          <w:sz w:val="28"/>
          <w:szCs w:val="28"/>
        </w:rPr>
        <w:t>. Это могут быть книги писателей-участников войны или тех, кто родился много позже и войну знает только по рассказам близких. Расскажите о прочитанной книге так, чтобы её з</w:t>
      </w:r>
      <w:r>
        <w:rPr>
          <w:rFonts w:ascii="Times New Roman" w:hAnsi="Times New Roman"/>
          <w:sz w:val="28"/>
          <w:szCs w:val="28"/>
        </w:rPr>
        <w:t>ахотелось прочесть и другим,</w:t>
      </w:r>
      <w:r w:rsidRPr="00910330">
        <w:rPr>
          <w:rFonts w:ascii="Times New Roman" w:hAnsi="Times New Roman"/>
          <w:sz w:val="28"/>
          <w:szCs w:val="28"/>
        </w:rPr>
        <w:t xml:space="preserve"> объясните, почему эту книгу необходимо прочесть.</w:t>
      </w:r>
    </w:p>
    <w:p w:rsidR="00124757" w:rsidRPr="00910330" w:rsidRDefault="00124757" w:rsidP="00124757">
      <w:pPr>
        <w:pStyle w:val="a4"/>
        <w:tabs>
          <w:tab w:val="left" w:pos="0"/>
          <w:tab w:val="left" w:pos="851"/>
          <w:tab w:val="left" w:pos="1276"/>
        </w:tabs>
        <w:spacing w:before="24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124757" w:rsidRDefault="00124757" w:rsidP="00124757">
      <w:pPr>
        <w:pStyle w:val="a4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DB5A70">
        <w:rPr>
          <w:rFonts w:ascii="Times New Roman" w:hAnsi="Times New Roman"/>
          <w:b/>
          <w:sz w:val="28"/>
          <w:szCs w:val="28"/>
        </w:rPr>
        <w:t>О войне написано не всё…</w:t>
      </w:r>
      <w:r>
        <w:rPr>
          <w:rFonts w:ascii="Times New Roman" w:hAnsi="Times New Roman"/>
          <w:sz w:val="28"/>
          <w:szCs w:val="28"/>
        </w:rPr>
        <w:t xml:space="preserve"> – в каждой семье есть своя история, связанная с Великой Отечественной войной. Расскажите её. Впишите имена своих предков в книгу памяти. </w:t>
      </w:r>
    </w:p>
    <w:p w:rsidR="00124757" w:rsidRDefault="00124757" w:rsidP="00124757">
      <w:pPr>
        <w:pStyle w:val="a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24757" w:rsidRPr="00DB5A70" w:rsidRDefault="00124757" w:rsidP="00124757">
      <w:pPr>
        <w:pStyle w:val="a4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6F24D1">
        <w:rPr>
          <w:rFonts w:ascii="Times New Roman" w:hAnsi="Times New Roman"/>
          <w:b/>
          <w:sz w:val="28"/>
          <w:szCs w:val="28"/>
        </w:rPr>
        <w:t>Высеченные в камне</w:t>
      </w:r>
      <w:r>
        <w:rPr>
          <w:rFonts w:ascii="Times New Roman" w:hAnsi="Times New Roman"/>
          <w:sz w:val="28"/>
          <w:szCs w:val="28"/>
        </w:rPr>
        <w:t xml:space="preserve"> – в нашей стране огромное количество памятников, посвящённых Великой Отечественной войне. Они установлены на братских могилах, в парках или скверах, часть из них очень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давно, а некоторые совсем недавно. К 70-летию Великой Победы памятники в нашей стране отремонтировали, привели в порядок окружающую территорию. Здесь может быть рассказ об одном или нескольких памятниках хутора, села, района, города.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</w:t>
      </w:r>
      <w:r w:rsidRPr="001320B8">
        <w:rPr>
          <w:rFonts w:ascii="Times New Roman" w:hAnsi="Times New Roman" w:cs="Times New Roman"/>
          <w:sz w:val="28"/>
          <w:szCs w:val="28"/>
        </w:rPr>
        <w:t xml:space="preserve"> номинации </w:t>
      </w:r>
      <w:r>
        <w:rPr>
          <w:rFonts w:ascii="Times New Roman" w:hAnsi="Times New Roman" w:cs="Times New Roman"/>
          <w:sz w:val="28"/>
          <w:szCs w:val="28"/>
        </w:rPr>
        <w:t>читатели могут</w:t>
      </w:r>
      <w:r w:rsidRPr="001320B8">
        <w:rPr>
          <w:rFonts w:ascii="Times New Roman" w:hAnsi="Times New Roman" w:cs="Times New Roman"/>
          <w:sz w:val="28"/>
          <w:szCs w:val="28"/>
        </w:rPr>
        <w:t xml:space="preserve"> представить своё творчество в виде презентации, </w:t>
      </w:r>
      <w:proofErr w:type="spellStart"/>
      <w:r w:rsidRPr="001320B8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1320B8">
        <w:rPr>
          <w:rFonts w:ascii="Times New Roman" w:hAnsi="Times New Roman" w:cs="Times New Roman"/>
          <w:sz w:val="28"/>
          <w:szCs w:val="28"/>
        </w:rPr>
        <w:t>, традиционного отзыва о книге</w:t>
      </w:r>
      <w:r>
        <w:rPr>
          <w:rFonts w:ascii="Times New Roman" w:hAnsi="Times New Roman" w:cs="Times New Roman"/>
          <w:sz w:val="28"/>
          <w:szCs w:val="28"/>
        </w:rPr>
        <w:t>, видеоролика, коллажа</w:t>
      </w:r>
      <w:r w:rsidRPr="001320B8">
        <w:rPr>
          <w:rFonts w:ascii="Times New Roman" w:hAnsi="Times New Roman" w:cs="Times New Roman"/>
          <w:sz w:val="28"/>
          <w:szCs w:val="28"/>
        </w:rPr>
        <w:t xml:space="preserve"> или других формах.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читателям предлагаются новые формы и виды творческих работ, и результат очень часто превосходит ожидания. Вот и в этом году предлагаю читателям подумать, и, может быть, использовать одну из предложенных форм: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F71">
        <w:rPr>
          <w:rFonts w:ascii="Times New Roman" w:hAnsi="Times New Roman" w:cs="Times New Roman"/>
          <w:b/>
          <w:i/>
          <w:sz w:val="28"/>
          <w:szCs w:val="28"/>
        </w:rPr>
        <w:t>Арт-бук</w:t>
      </w:r>
      <w:r>
        <w:rPr>
          <w:rFonts w:ascii="Times New Roman" w:hAnsi="Times New Roman" w:cs="Times New Roman"/>
          <w:sz w:val="28"/>
          <w:szCs w:val="28"/>
        </w:rPr>
        <w:t xml:space="preserve"> – графический альбом; рукотворная книга, проиллюстрированная самим читателем.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читаем и «видим» собственные образы. Что представлял себе автор, когда писал ту или иную книгу мы не видим. Получается, всякий текст должен быть преобразован на язык наших образов. Наших ассоциаций. Он принадлежит нам», – пишет Питер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Менделсунд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«Что мы видим, когда читаем».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арт-бука используются следующие техники:</w:t>
      </w:r>
    </w:p>
    <w:p w:rsidR="00124757" w:rsidRDefault="00124757" w:rsidP="0012475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коллажа,</w:t>
      </w:r>
    </w:p>
    <w:p w:rsidR="00124757" w:rsidRDefault="00124757" w:rsidP="0012475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аппликации,</w:t>
      </w:r>
    </w:p>
    <w:p w:rsidR="00124757" w:rsidRDefault="00124757" w:rsidP="0012475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декупажа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24757" w:rsidRDefault="00124757" w:rsidP="0012475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вышивки,</w:t>
      </w:r>
    </w:p>
    <w:p w:rsidR="00124757" w:rsidRDefault="00124757" w:rsidP="00124757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смешения материалов и другие.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арт-бук, помните о правилах «хорошей странички»:</w:t>
      </w:r>
    </w:p>
    <w:p w:rsidR="00124757" w:rsidRDefault="00124757" w:rsidP="0012475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ненавязчивый богатый фон: не перебивает главный объект;</w:t>
      </w:r>
    </w:p>
    <w:p w:rsidR="00124757" w:rsidRDefault="00124757" w:rsidP="0012475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главный ключевой объект: привлекает внимание и «воплощает» тему арт-бука. Это может быть текст, изображение, фигурное отверстие;</w:t>
      </w:r>
    </w:p>
    <w:p w:rsidR="00124757" w:rsidRPr="002D523D" w:rsidRDefault="00124757" w:rsidP="0012475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второстепенные фигуры должны быть ярче фона, но не перебивать главную фигуру. Второстепенные фигуры – это и текст, и изображения, и листочки, всё-всё-всё, что относится к теме и «достойно» помещения в арт-бук.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F71">
        <w:rPr>
          <w:rFonts w:ascii="Times New Roman" w:hAnsi="Times New Roman" w:cs="Times New Roman"/>
          <w:b/>
          <w:i/>
          <w:sz w:val="28"/>
          <w:szCs w:val="28"/>
        </w:rPr>
        <w:t>Виммельбух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переводе с немецкого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«мельтешащая книга». Иногда их называют книгами-гляделками, книгами для рассматривания, потому что картинок на странице очень много и все они достаточно мелкие. Е.С. Квашнина определила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книги без текста. Повествовательные истории в них представлены при помощи сюжетных рисунков с большим количеством деталей, каждый разворот представляет собой панорамное изображение, подробно показывающее место действия и героев событий.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232">
        <w:rPr>
          <w:rFonts w:ascii="Times New Roman" w:hAnsi="Times New Roman" w:cs="Times New Roman"/>
          <w:b/>
          <w:i/>
          <w:sz w:val="28"/>
          <w:szCs w:val="28"/>
        </w:rPr>
        <w:t>Травелог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жанр современной литературы, популярность которого обусловлена, во-первых, традицией (как жанр он развивался и менялся на протяжении многих веков), а во-вторых, тем, что он создаётся на стыке путеводителя и путевых заметок. Иными словами, это литературный жанр, в рамках которого автор описывает своё путешествие, «представляет» свой взгляд на увиденное.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травелога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стремится дать возможность читателю пережить вместе с ним удивительный момент узнавания нового мира, погружения в него.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4757" w:rsidRPr="00CE5F71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дана по книге </w:t>
      </w:r>
      <w:r w:rsidRPr="00CE5F71">
        <w:rPr>
          <w:rFonts w:ascii="Times New Roman" w:hAnsi="Times New Roman" w:cs="Times New Roman"/>
          <w:b/>
          <w:i/>
          <w:sz w:val="28"/>
          <w:szCs w:val="28"/>
        </w:rPr>
        <w:t xml:space="preserve">Читатель. Чтение. </w:t>
      </w:r>
      <w:proofErr w:type="gramStart"/>
      <w:r w:rsidRPr="00CE5F71">
        <w:rPr>
          <w:rFonts w:ascii="Times New Roman" w:hAnsi="Times New Roman" w:cs="Times New Roman"/>
          <w:b/>
          <w:i/>
          <w:sz w:val="28"/>
          <w:szCs w:val="28"/>
        </w:rPr>
        <w:t>Книга :</w:t>
      </w:r>
      <w:proofErr w:type="gramEnd"/>
      <w:r w:rsidRPr="00CE5F71">
        <w:rPr>
          <w:rFonts w:ascii="Times New Roman" w:hAnsi="Times New Roman" w:cs="Times New Roman"/>
          <w:b/>
          <w:i/>
          <w:sz w:val="28"/>
          <w:szCs w:val="28"/>
        </w:rPr>
        <w:t xml:space="preserve"> словарь-справочник для самостоятельной работы в "книжном" пространстве / [авторы-составители Е.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Романичева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Г. 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Пранцова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].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–  Москва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Библиомир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2018. –</w:t>
      </w:r>
      <w:r w:rsidRPr="00CE5F71">
        <w:rPr>
          <w:rFonts w:ascii="Times New Roman" w:hAnsi="Times New Roman" w:cs="Times New Roman"/>
          <w:b/>
          <w:i/>
          <w:sz w:val="28"/>
          <w:szCs w:val="28"/>
        </w:rPr>
        <w:t xml:space="preserve"> 207 </w:t>
      </w:r>
      <w:proofErr w:type="gramStart"/>
      <w:r w:rsidRPr="00CE5F71">
        <w:rPr>
          <w:rFonts w:ascii="Times New Roman" w:hAnsi="Times New Roman" w:cs="Times New Roman"/>
          <w:b/>
          <w:i/>
          <w:sz w:val="28"/>
          <w:szCs w:val="28"/>
        </w:rPr>
        <w:t>с. :</w:t>
      </w:r>
      <w:proofErr w:type="gramEnd"/>
      <w:r w:rsidRPr="00CE5F71">
        <w:rPr>
          <w:rFonts w:ascii="Times New Roman" w:hAnsi="Times New Roman" w:cs="Times New Roman"/>
          <w:b/>
          <w:i/>
          <w:sz w:val="28"/>
          <w:szCs w:val="28"/>
        </w:rPr>
        <w:t xml:space="preserve"> ил., </w:t>
      </w:r>
      <w:proofErr w:type="spellStart"/>
      <w:r w:rsidRPr="00CE5F71">
        <w:rPr>
          <w:rFonts w:ascii="Times New Roman" w:hAnsi="Times New Roman" w:cs="Times New Roman"/>
          <w:b/>
          <w:i/>
          <w:sz w:val="28"/>
          <w:szCs w:val="28"/>
        </w:rPr>
        <w:t>цв</w:t>
      </w:r>
      <w:proofErr w:type="spellEnd"/>
      <w:r w:rsidRPr="00CE5F71">
        <w:rPr>
          <w:rFonts w:ascii="Times New Roman" w:hAnsi="Times New Roman" w:cs="Times New Roman"/>
          <w:b/>
          <w:i/>
          <w:sz w:val="28"/>
          <w:szCs w:val="28"/>
        </w:rPr>
        <w:t>. ил.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можно попробовать свои силы в создании </w:t>
      </w:r>
      <w:r w:rsidRPr="00F1305F">
        <w:rPr>
          <w:rFonts w:ascii="Times New Roman" w:hAnsi="Times New Roman" w:cs="Times New Roman"/>
          <w:b/>
          <w:i/>
          <w:sz w:val="28"/>
          <w:szCs w:val="28"/>
        </w:rPr>
        <w:t>литературной афиши</w:t>
      </w:r>
      <w:r>
        <w:rPr>
          <w:rFonts w:ascii="Times New Roman" w:hAnsi="Times New Roman" w:cs="Times New Roman"/>
          <w:sz w:val="28"/>
          <w:szCs w:val="28"/>
        </w:rPr>
        <w:t xml:space="preserve">. В оформлении можно использовать необходимые текстовые данные (название произведения, автор, запоминающиеся цитаты), изображения героев произведения, событий. </w:t>
      </w:r>
      <w:r w:rsidRPr="004E29DB">
        <w:rPr>
          <w:rFonts w:ascii="Times New Roman" w:hAnsi="Times New Roman" w:cs="Times New Roman"/>
          <w:sz w:val="28"/>
          <w:szCs w:val="28"/>
        </w:rPr>
        <w:t>Формат афиши А3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этих форм может быть применена в одной или нескольких номинациях. Так в виде арт-бука или литературной афиши может быть представлен рассказ о прочитанных книгах,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травелог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стать основой для повествования о памятниках Великой Отечественной или жизни вашей семьи во время войны.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виммельбух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использован для коллективной работы. Конечно, выбор только за юными читателями.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к библиотекарям, хочется отметить, что юные читатели хорошо знают книги отечественных авторов, составивших «золотой» фонд советской литературы, отчасти включённых в школьную программу по литературе и в списки для внеклассного чтения. Практически незнакома российским детям и подросткам современная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литература на тему войны. Ряд книг о событиях 1941-1945 гг., ставших обладателями литературных премий, не вошли в круг чтения современных детей и подростков.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 юным читателям, и библиотекарям ещё раз ознакомиться с книжными выставками на сайте нашей библиотеки: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C1B">
        <w:rPr>
          <w:rFonts w:ascii="Times New Roman" w:hAnsi="Times New Roman" w:cs="Times New Roman"/>
          <w:b/>
          <w:sz w:val="28"/>
          <w:szCs w:val="28"/>
        </w:rPr>
        <w:t>Опалённые войной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6F3850">
          <w:rPr>
            <w:rStyle w:val="a3"/>
            <w:rFonts w:ascii="Times New Roman" w:hAnsi="Times New Roman" w:cs="Times New Roman"/>
            <w:sz w:val="28"/>
            <w:szCs w:val="28"/>
          </w:rPr>
          <w:t>http://www.rodb-v.ru/virtualnye-knizhnye-vystavki/opalennye-voynoy-/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757" w:rsidRPr="00910330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C1B">
        <w:rPr>
          <w:rFonts w:ascii="Times New Roman" w:hAnsi="Times New Roman" w:cs="Times New Roman"/>
          <w:b/>
          <w:sz w:val="28"/>
          <w:szCs w:val="28"/>
        </w:rPr>
        <w:t xml:space="preserve">А что о войне читаешь ты? </w:t>
      </w:r>
      <w:hyperlink r:id="rId6" w:history="1">
        <w:r w:rsidRPr="00910330">
          <w:rPr>
            <w:rStyle w:val="a3"/>
            <w:rFonts w:ascii="Times New Roman" w:hAnsi="Times New Roman" w:cs="Times New Roman"/>
            <w:sz w:val="28"/>
            <w:szCs w:val="28"/>
          </w:rPr>
          <w:t>http://www.rodb-v.ru/news/obyavleniya/a-chto-o-voyne-chitaesh-ty-/</w:t>
        </w:r>
      </w:hyperlink>
      <w:r w:rsidRPr="0091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Обращаю внимание библиотекарей на то, что ваша работа будет оцениваться согласно пакету документов, подтверждающих участие коллектива библиотеки в конкурсе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(приказ, положение, протоколы, справка о количестве участников).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124757" w:rsidRPr="00D12A7E" w:rsidRDefault="00124757" w:rsidP="0012475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2A7E">
        <w:rPr>
          <w:rFonts w:ascii="Times New Roman" w:hAnsi="Times New Roman"/>
          <w:sz w:val="28"/>
          <w:szCs w:val="28"/>
        </w:rPr>
        <w:t>приказ и положение о конкурсе в территории,</w:t>
      </w:r>
    </w:p>
    <w:p w:rsidR="00124757" w:rsidRPr="00D12A7E" w:rsidRDefault="00124757" w:rsidP="0012475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2A7E">
        <w:rPr>
          <w:rFonts w:ascii="Times New Roman" w:hAnsi="Times New Roman"/>
          <w:sz w:val="28"/>
          <w:szCs w:val="28"/>
        </w:rPr>
        <w:t>протоколы заседания жюри,</w:t>
      </w:r>
    </w:p>
    <w:p w:rsidR="00124757" w:rsidRPr="00D12A7E" w:rsidRDefault="00124757" w:rsidP="0012475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2A7E">
        <w:rPr>
          <w:rFonts w:ascii="Times New Roman" w:hAnsi="Times New Roman"/>
          <w:sz w:val="28"/>
          <w:szCs w:val="28"/>
        </w:rPr>
        <w:t>итоговая справка с обязательным указанием общего количества участников в территории и количеством работ,</w:t>
      </w:r>
    </w:p>
    <w:p w:rsidR="00124757" w:rsidRPr="00D12A7E" w:rsidRDefault="00124757" w:rsidP="0012475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12A7E">
        <w:rPr>
          <w:rFonts w:ascii="Times New Roman" w:hAnsi="Times New Roman"/>
          <w:sz w:val="28"/>
          <w:szCs w:val="28"/>
        </w:rPr>
        <w:t xml:space="preserve">работы-победители, прошедшие на областной этап с заполненной </w:t>
      </w:r>
      <w:r w:rsidRPr="00D12A7E">
        <w:rPr>
          <w:rFonts w:ascii="Times New Roman" w:hAnsi="Times New Roman"/>
          <w:sz w:val="28"/>
          <w:szCs w:val="28"/>
          <w:u w:val="single"/>
        </w:rPr>
        <w:t xml:space="preserve">заявкой </w:t>
      </w:r>
      <w:r w:rsidRPr="00D12A7E">
        <w:rPr>
          <w:rFonts w:ascii="Times New Roman" w:hAnsi="Times New Roman"/>
          <w:sz w:val="28"/>
          <w:szCs w:val="28"/>
        </w:rPr>
        <w:t>на каждого участника по форме.</w:t>
      </w:r>
    </w:p>
    <w:p w:rsidR="00124757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A70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библиотекари, родители, педагоги!</w:t>
      </w:r>
      <w:r w:rsidRPr="00DB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 выше изложенное</w:t>
      </w:r>
      <w:r w:rsidRPr="00DB5A70">
        <w:rPr>
          <w:rFonts w:ascii="Times New Roman" w:hAnsi="Times New Roman" w:cs="Times New Roman"/>
          <w:sz w:val="28"/>
          <w:szCs w:val="28"/>
        </w:rPr>
        <w:t xml:space="preserve">, всего лишь предложения.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5A70">
        <w:rPr>
          <w:rFonts w:ascii="Times New Roman" w:hAnsi="Times New Roman" w:cs="Times New Roman"/>
          <w:sz w:val="28"/>
          <w:szCs w:val="28"/>
        </w:rPr>
        <w:t xml:space="preserve"> уверен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5A70">
        <w:rPr>
          <w:rFonts w:ascii="Times New Roman" w:hAnsi="Times New Roman" w:cs="Times New Roman"/>
          <w:sz w:val="28"/>
          <w:szCs w:val="28"/>
        </w:rPr>
        <w:t>, что ваш творческий подход и детская чуткость раздвинут рамки предлагаем</w:t>
      </w:r>
      <w:r>
        <w:rPr>
          <w:rFonts w:ascii="Times New Roman" w:hAnsi="Times New Roman" w:cs="Times New Roman"/>
          <w:sz w:val="28"/>
          <w:szCs w:val="28"/>
        </w:rPr>
        <w:t>ых в</w:t>
      </w:r>
      <w:r w:rsidRPr="00DB5A70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Pr="00DB5A70">
        <w:rPr>
          <w:rFonts w:ascii="Times New Roman" w:hAnsi="Times New Roman" w:cs="Times New Roman"/>
          <w:sz w:val="28"/>
          <w:szCs w:val="28"/>
        </w:rPr>
        <w:t>. Предыдущие конкурсы доказывали это не раз.</w:t>
      </w:r>
    </w:p>
    <w:p w:rsidR="00124757" w:rsidRPr="00DB5A70" w:rsidRDefault="00124757" w:rsidP="001247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4757" w:rsidRPr="00DB5A70" w:rsidRDefault="00124757" w:rsidP="0012475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B5A70">
        <w:rPr>
          <w:rFonts w:ascii="Times New Roman" w:hAnsi="Times New Roman" w:cs="Times New Roman"/>
          <w:sz w:val="28"/>
          <w:szCs w:val="28"/>
        </w:rPr>
        <w:t>Успехов всем, дорогие коллеги, в этом нел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5A70">
        <w:rPr>
          <w:rFonts w:ascii="Times New Roman" w:hAnsi="Times New Roman" w:cs="Times New Roman"/>
          <w:sz w:val="28"/>
          <w:szCs w:val="28"/>
        </w:rPr>
        <w:t>гком, но таком необходимом разговоре о войне, Победе, книгах!</w:t>
      </w:r>
    </w:p>
    <w:p w:rsidR="009923E5" w:rsidRPr="00124757" w:rsidRDefault="009923E5" w:rsidP="00124757"/>
    <w:sectPr w:rsidR="009923E5" w:rsidRPr="00124757" w:rsidSect="00805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619F"/>
    <w:multiLevelType w:val="hybridMultilevel"/>
    <w:tmpl w:val="B7DE75BA"/>
    <w:lvl w:ilvl="0" w:tplc="F7A04B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2803FB"/>
    <w:multiLevelType w:val="hybridMultilevel"/>
    <w:tmpl w:val="4A46D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011811"/>
    <w:multiLevelType w:val="hybridMultilevel"/>
    <w:tmpl w:val="949E04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453CE0"/>
    <w:multiLevelType w:val="hybridMultilevel"/>
    <w:tmpl w:val="FFFCF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A0"/>
    <w:rsid w:val="00124757"/>
    <w:rsid w:val="001B109A"/>
    <w:rsid w:val="004708E2"/>
    <w:rsid w:val="005B32C5"/>
    <w:rsid w:val="00805B8D"/>
    <w:rsid w:val="009923E5"/>
    <w:rsid w:val="00A5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BAFD-4042-47FB-97AF-1F0872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75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47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b-v.ru/news/obyavleniya/a-chto-o-voyne-chitaesh-ty-/" TargetMode="External"/><Relationship Id="rId5" Type="http://schemas.openxmlformats.org/officeDocument/2006/relationships/hyperlink" Target="http://www.rodb-v.ru/virtualnye-knizhnye-vystavki/opalennye-voynoy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2020-01-13T07:29:00Z</dcterms:created>
  <dcterms:modified xsi:type="dcterms:W3CDTF">2020-01-13T07:32:00Z</dcterms:modified>
</cp:coreProperties>
</file>